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F" w:rsidRDefault="00AC6009">
      <w:r w:rsidRPr="00AC600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FD5D520" wp14:editId="095DF648">
            <wp:extent cx="5940425" cy="8344535"/>
            <wp:effectExtent l="0" t="0" r="0" b="0"/>
            <wp:docPr id="1" name="Рисунок 1" descr="C:\Documents and Settings\ДС\Local Settings\Temporary Internet Files\Content.Word\HWScan026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535" w:type="dxa"/>
        <w:tblInd w:w="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5"/>
        <w:gridCol w:w="4780"/>
      </w:tblGrid>
      <w:tr w:rsidR="00AC6009" w:rsidRPr="00AC6009" w:rsidTr="00870FFD">
        <w:tblPrEx>
          <w:tblCellMar>
            <w:top w:w="0" w:type="dxa"/>
            <w:bottom w:w="0" w:type="dxa"/>
          </w:tblCellMar>
        </w:tblPrEx>
        <w:trPr>
          <w:trHeight w:val="1695"/>
        </w:trPr>
        <w:tc>
          <w:tcPr>
            <w:tcW w:w="47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lastRenderedPageBreak/>
              <w:t>«</w:t>
            </w:r>
            <w:proofErr w:type="gramStart"/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Мнение  учтено</w:t>
            </w:r>
            <w:proofErr w:type="gramEnd"/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Председатель профсоюзного комитета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 xml:space="preserve">МБДОУ детский сад №28 </w:t>
            </w: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_________________ 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Т.А. Райкова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Протокол №6 от 15 января 2016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ndale Sans UI" w:hAnsi="Calibri" w:cs="Tahoma"/>
                <w:kern w:val="3"/>
                <w:szCs w:val="24"/>
                <w:lang w:bidi="en-US"/>
              </w:rPr>
            </w:pPr>
          </w:p>
        </w:tc>
        <w:tc>
          <w:tcPr>
            <w:tcW w:w="4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                                                  «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Утверждаю</w:t>
            </w: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                                                    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Заведующий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         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МБДОУ детский сад №</w:t>
            </w:r>
            <w:proofErr w:type="gramStart"/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 xml:space="preserve">28  </w:t>
            </w: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«</w:t>
            </w:r>
            <w:proofErr w:type="gramEnd"/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Зайчик</w:t>
            </w: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»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              _________________ </w:t>
            </w:r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Т.В. Мишина</w:t>
            </w:r>
          </w:p>
          <w:p w:rsidR="00AC6009" w:rsidRPr="00AC6009" w:rsidRDefault="00AC6009" w:rsidP="00AC600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bidi="en-US"/>
              </w:rPr>
            </w:pPr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 xml:space="preserve">           Приказ № 62    от 18 </w:t>
            </w:r>
            <w:proofErr w:type="gramStart"/>
            <w:r w:rsidRPr="00AC6009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bidi="en-US"/>
              </w:rPr>
              <w:t>января  2016</w:t>
            </w:r>
            <w:proofErr w:type="gramEnd"/>
            <w:r w:rsidRPr="00AC6009">
              <w:rPr>
                <w:rFonts w:ascii="Times New Roman CYR" w:eastAsia="Andale Sans UI" w:hAnsi="Times New Roman CYR" w:cs="Tahoma"/>
                <w:b/>
                <w:kern w:val="3"/>
                <w:sz w:val="24"/>
                <w:szCs w:val="24"/>
                <w:lang w:bidi="en-US"/>
              </w:rPr>
              <w:t>г.</w:t>
            </w:r>
          </w:p>
        </w:tc>
      </w:tr>
    </w:tbl>
    <w:p w:rsidR="00AC6009" w:rsidRPr="00AC6009" w:rsidRDefault="00AC6009" w:rsidP="00AC6009">
      <w:pPr>
        <w:widowControl w:val="0"/>
        <w:suppressAutoHyphens/>
        <w:autoSpaceDN w:val="0"/>
        <w:spacing w:after="24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ПОЛОЖЕНИЕ О ПОРЯДКЕ ПРЕДОСТАВЛЕНИЯ ПЕДАГОГИЧЕСКИМ </w:t>
      </w:r>
      <w:proofErr w:type="gramStart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РАБОТНИКАМ  ДЛИТЕЛЬНОГО</w:t>
      </w:r>
      <w:proofErr w:type="gramEnd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ОТПУСКА СРОКОМ ДО ОДНОГО ГОДА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в</w:t>
      </w:r>
      <w:proofErr w:type="gramEnd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муниципальном бюджетном дошкольном образовательном учреждении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jc w:val="center"/>
        <w:textAlignment w:val="baseline"/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>детский</w:t>
      </w:r>
      <w:proofErr w:type="gramEnd"/>
      <w:r w:rsidRPr="00AC6009">
        <w:rPr>
          <w:rFonts w:ascii="Times New Roman CYR" w:eastAsia="Andale Sans UI" w:hAnsi="Times New Roman CYR" w:cs="Tahoma"/>
          <w:b/>
          <w:kern w:val="3"/>
          <w:sz w:val="24"/>
          <w:szCs w:val="24"/>
          <w:lang w:bidi="en-US"/>
        </w:rPr>
        <w:t xml:space="preserve"> сад №28 «Зайчик»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Настоящее Положение устанавливает порядок и условия предоставления длительного отпуска сроком до 1 года педагогическим работникам образовательных учреждений.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Педагогические работники образовательных учреждений имеют право на длительный отпуск сроком до 1 года не реже чем через каждые 10 лет непрерывной преподавательской работы в соответствии с ч. 4 п. 5 ст. 55 Закона РФ "Об образовании".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Руководитель образовательного учреждения при наличии условий вправе по согласованию с профсоюзным комитетом предоставить длительный отпуск работнику, имеющему стаж работы менее 10 лет.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3.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Продолжительность стажа непрерывной работы, дающей право на предоставление длительного отпуска, определяется в соответствии с записями в трудовой книжке или на основании других надлежащим образом оформленных документов.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4.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 стаж работы, дающий право на длительный отпуск, засчитывается время работы в образовательных учреждениях любых форм собственности, имеющих государственную аккредитацию, в должностях (с занятием и без занятия штатной должности) и на условиях, предусмотренных в приложении к настоящему Положению.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5.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Непосредственно в стаж работы, дающий право на длительный отпуск, засчитывается: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а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фактически проработанное время;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б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) время, когда педагогический работник фактически не работал, но за ним сохранялись место работы (должность) и заработная плата полностью или частично: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нахождения в основном и дополнительном отпусках;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нахождения в отпусках по беременности и родам;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нахождения в командировках;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повышение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квалификации с отрывом от основной работы по направлению работодателя;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простоя не по вине работника;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вынужденного прогула при неправильном увольнении или переводе на другую работу и последующем восстановлении на работе;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, когда работник получал пособие по временной нетрудоспособности из средств государственного социального страхования.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6.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 стаж работы, дающий право на предоставление длительного отпуска, включаются следующие периоды времени: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переход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работника в установленном порядке из одного образовательного учреждения в другое, если перерыв в работе составил не более 1 месяца;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поступление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 работу в образовательное учреждение после увольнения с работы, дающей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lastRenderedPageBreak/>
        <w:t>право на предоставление длительного отпуска, по истечении срочного трудового договора, если перерыв в работе составил не более 2 месяцев;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поступление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 работу в образовательное учреждение после увольнения с работы, дающей право на предоставление длительного отпуска, в связи с ликвидацией или сокращением численности или штата, если перерыв в работе составил не более 3 месяцев;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поступление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 работу в образовательное учреждение после освобождения от работы, дающей право на предоставление длительного отпуска, в российских образовательных учреждениях за рубежом, образовательных учреждениях стран ближнего зарубежья, если перерыв в работе составил не более 2 месяцев;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поступление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 работу в образовательное учреждение после увольнения с работы, дающей право на предоставление длительного отпуска, вследствие обнаружившегося несоответствия работника занимаемой должности или выполняемой работе по состоянию здоровья, препятствующему продолжению данной работы, если перерыв в работе составил не более 3 месяцев (если причиной явилась инвалидность, то время перерыва исчисляется со дня восстановления трудоспособности);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поступление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на работу в образовательное учреждение после увольнения с работы, дающей право на предоставление длительного отпуска, по собственному желанию в связи с выходом на пенсию, если перерыв в работе составил не более 2 месяцев.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7.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 переезде на работу в другую местность и связанная с этим переходом на другую работу продолжительность перерыва в работе, при котором стаж, дающий право на длительный отпуск, не прерывается, увеличивается на количество дней, необходимых для переезда.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8.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 начала и окончания длительного отпуска должны быть установлены таким образом, чтобы его продолжительность не выходила за рамки одного учебного года.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9.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Заявление о предоставлении отпуска в течение учебного года с указанием его продолжительности подается руководителю образовательного учреждения до 1 апреля учебного года, предшествующего тому, в течение которого работник изъявил желание воспользоваться своим правом на длительный отпуск.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10.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 распределении учебной нагрузки на новый учебный год администрация образовательного учреждения предлагает другим работникам дополнительную нагрузку при условиях: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если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их квалификация и образование удовлетворяют требованиям ТКХ по соответствующим должностям;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proofErr w:type="gramStart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если</w:t>
      </w:r>
      <w:proofErr w:type="gramEnd"/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 их собственная нагрузка не превышает предел, установленный уставом образовательного учреждения.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Данные работники должны добровольно давать согласие на увеличение нагрузки обязательно в письменном виде с указанием конкретного периода, на который увеличивается их педагогическая нагрузка.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Право работодателя применить временный перевод для замещения отсутствующего работника в этом случае не применяется.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Если замещение описанным способом осуществить не представляется возможным, то руководитель образовательного учреждения вправе заключить срочный трудовой договор с работником другого учреждения, организации, с неработающим пенсионером либо воспользоваться услугами территориальных органов по трудоустройству при условии, если такие работники соответствуют требованиям ТКХ по замещаемым должностям.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11.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 xml:space="preserve">Если проведение упомянутых мероприятий не дает возможности распределить нагрузку на весь заявленный период, то руководитель образовательного учреждения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lastRenderedPageBreak/>
        <w:t>совместно с профсоюзным комитетом предлагает заявителю: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сократить заявленный срок длительного отпуска до продолжительности, в течение которой нагрузку заявителя распределить возможно;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согласиться на установление очередности в течение учебного года заявителям однородных должностей (специальностей);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-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перенести срок длительного отпуска на следующий учебный год после заявленного.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12.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 отказе работника на предложения, приведенные в п. 11, руководитель по согласованию с профсоюзным комитетом учреждения вправе установить очередность предоставления длительного отпуска, не уменьшая заявленную продолжительность.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 этом преимущественным правом пользуется работник, имеющий больший стаж работы, исчисленный в соответствии с п. 5 настоящего Положения.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13.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 невозможности предоставления длительного отпуска с учетом использования всех способов, перечисленных в пунктах 10 и 11 настоящего Положения, и согласования с профсоюзным комитетом он может быть перенесен в связи с производственной необходимостью, но не более чем на 1 год.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14.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Длительный отпуск подлежит продлению только в том случае, если работник находился на лечении в стационарных условиях. Количество дней, на которое данный отпуск продляется, должно соответствовать количеству дней пребывания в медицинском учреждении при наличии официального документа, подтверждающего этот факт.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15.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Предъявленный работником больничный лист, выданный в период нахождения его в длительном отпуске, подлежит оплате.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16.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Время нахождения в длительном отпуске не засчитывается в стаж работы, дающий право на очередной отпуск за рабочий год.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17.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В период нахождения в длительном отпуске работник не может работать на условиях совместительства или по гражданскому договору, если данная работа является педагогической.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18.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За педагогическими работниками, находящимися в длительном отпуске, в установленном законом порядке сохраняется место работы, должность и педагогическая нагрузка, установленная до ухода его в длительный отпуск, при условии, что за время нахождения в длительном отпуске не изменилось количество часов по учебным планам и программам, а также количество учебных классов (групп).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19.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Если существенные условия труда не могут быть сохранены в связи с изменениями в организации производства и труда, а также в случае сокращения штатов учреждения, работодатель обязан направить работнику, находящемуся в длительном отпуске, соответствующее письменное уведомление под роспись.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20.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Истечение срока действия квалификационной категории в период нахождения работника в длительном отпуске является основанием продления срока ее действия на 1 год.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21.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Продолжительность отпуска определяется истечением периода времени, который исчисляется месяцами.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22.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Длительный отпуск не может быть разделен на части.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23.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Продолжительность длительного отпуска может быть сокращена по инициативе работодателя или работника только по взаимному согласию сторон.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Каждая сторона должна уведомить другую сторону о желании прервать длительный отпуск в письменном виде не менее чем за 4 недели до момента взаимообусловленной даты его преждевременного окончания.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lastRenderedPageBreak/>
        <w:t xml:space="preserve">24.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Работникам-совместителям, работающим в учреждениях образования, в случае предоставления им длительного отпуска по основной работе одновременно предоставляется отпуск за свой счет на аналогичный период.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Основанием предоставления отпуска является копия приказа о предоставлении длительного отпуска по основному месту работы.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25.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Основанием предоставления длительного отпуска является личное заявление работника, поданное руководителю образовательного учреждения в соответствии с п. 9 настоящего Положения, с указанием конкретной продолжительности отпуска и даты его начала.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26.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Решение о предоставлении длительного отпуска работнику или об отказе в его предоставлении должно быть принято и доведено до сведения работника до 1 июня, предыдущего уходу в длительный отпуск учебного года.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27.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Работник вправе уйти в длительный отпуск только после издания соответствующего приказа руководителя образовательного учреждения, в котором должно быть указано, что работник ознакомлен с настоящим Положением.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</w:pP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Приказ доводится до сведения работника под роспись.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28.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Руководители образовательных учреждений имеют право на получение длительного отпуска в соответствии с настоящим Положением; при этом они рассматриваются в статусе "работников", а органы управления образованием муниципальных образований - "работодателей".</w:t>
      </w:r>
    </w:p>
    <w:p w:rsidR="00AC6009" w:rsidRPr="00AC6009" w:rsidRDefault="00AC6009" w:rsidP="00AC6009">
      <w:pPr>
        <w:widowControl w:val="0"/>
        <w:suppressAutoHyphens/>
        <w:autoSpaceDN w:val="0"/>
        <w:spacing w:before="100" w:after="10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 w:rsidRPr="00AC6009"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  <w:t xml:space="preserve">29. </w:t>
      </w:r>
      <w:r w:rsidRPr="00AC6009">
        <w:rPr>
          <w:rFonts w:ascii="Times New Roman CYR" w:eastAsia="Andale Sans UI" w:hAnsi="Times New Roman CYR" w:cs="Tahoma"/>
          <w:kern w:val="3"/>
          <w:sz w:val="24"/>
          <w:szCs w:val="24"/>
          <w:lang w:bidi="en-US"/>
        </w:rPr>
        <w:t>Споры, возникающие при реализации права работников на длительный отпуск, разрешаются в комиссиях по трудовым спорам или в судебном порядке.</w:t>
      </w:r>
    </w:p>
    <w:p w:rsidR="00AC6009" w:rsidRPr="00AC6009" w:rsidRDefault="00AC6009" w:rsidP="00AC600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AC6009" w:rsidRDefault="00AC6009">
      <w:bookmarkStart w:id="0" w:name="_GoBack"/>
      <w:bookmarkEnd w:id="0"/>
    </w:p>
    <w:sectPr w:rsidR="00AC6009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69D5"/>
    <w:rsid w:val="002B3F9F"/>
    <w:rsid w:val="003669D5"/>
    <w:rsid w:val="00AC6009"/>
    <w:rsid w:val="00C7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B0298-DCEA-4DF3-A400-3868E3DC6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1591</Words>
  <Characters>9070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2016-07-26T08:49:00Z</dcterms:created>
  <dcterms:modified xsi:type="dcterms:W3CDTF">2016-07-26T08:50:00Z</dcterms:modified>
</cp:coreProperties>
</file>