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6DE" w:rsidRDefault="000A46DE" w:rsidP="000A46DE">
      <w:pPr>
        <w:shd w:val="clear" w:color="auto" w:fill="FFFFFF"/>
        <w:spacing w:before="100" w:beforeAutospacing="1"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7277621" wp14:editId="6BE81DD4">
            <wp:extent cx="5798820" cy="8282940"/>
            <wp:effectExtent l="0" t="0" r="0" b="0"/>
            <wp:docPr id="1" name="Рисунок 1" descr="C:\Documents and Settings\ДС\Мои документы\HWScan0339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ДС\Мои документы\HWScan03393.bmp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6DE" w:rsidRDefault="000A46DE" w:rsidP="000A46DE">
      <w:pPr>
        <w:shd w:val="clear" w:color="auto" w:fill="FFFFFF"/>
        <w:spacing w:before="100" w:beforeAutospacing="1" w:after="0" w:line="240" w:lineRule="auto"/>
        <w:jc w:val="center"/>
      </w:pPr>
    </w:p>
    <w:p w:rsidR="000A46DE" w:rsidRDefault="000A46DE" w:rsidP="000A46DE">
      <w:pPr>
        <w:shd w:val="clear" w:color="auto" w:fill="FFFFFF"/>
        <w:spacing w:before="100" w:beforeAutospacing="1" w:after="0" w:line="240" w:lineRule="auto"/>
        <w:jc w:val="center"/>
      </w:pPr>
    </w:p>
    <w:p w:rsidR="000A46DE" w:rsidRPr="000A46DE" w:rsidRDefault="000A46DE" w:rsidP="000A46D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Муниципальное бюджетное дошкольное образовательное учреждение</w:t>
      </w:r>
    </w:p>
    <w:p w:rsidR="000A46DE" w:rsidRPr="000A46DE" w:rsidRDefault="000A46DE" w:rsidP="000A46D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детский</w:t>
      </w:r>
      <w:proofErr w:type="gramEnd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сад № 28 «Зайчик» 357500, Российская Федерация, Ставропольский край, город Пятигорск, </w:t>
      </w:r>
      <w:proofErr w:type="spellStart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ул</w:t>
      </w:r>
      <w:proofErr w:type="spellEnd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.Подстанционная ,1</w:t>
      </w:r>
    </w:p>
    <w:p w:rsidR="000A46DE" w:rsidRPr="000A46DE" w:rsidRDefault="000A46DE" w:rsidP="000A46DE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11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10"/>
      </w:tblGrid>
      <w:tr w:rsidR="000A46DE" w:rsidRPr="000A46DE" w:rsidTr="000A46DE">
        <w:trPr>
          <w:trHeight w:val="1521"/>
          <w:tblCellSpacing w:w="0" w:type="dxa"/>
        </w:trPr>
        <w:tc>
          <w:tcPr>
            <w:tcW w:w="91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A46DE" w:rsidRPr="000A46DE" w:rsidRDefault="000A46DE" w:rsidP="000A46DE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0A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Утверждаю:</w:t>
            </w:r>
          </w:p>
          <w:p w:rsidR="000A46DE" w:rsidRPr="000A46DE" w:rsidRDefault="000A46DE" w:rsidP="000A46DE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A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proofErr w:type="gramEnd"/>
            <w:r w:rsidRPr="000A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МБДОУ</w:t>
            </w:r>
          </w:p>
          <w:p w:rsidR="000A46DE" w:rsidRPr="000A46DE" w:rsidRDefault="000A46DE" w:rsidP="000A46DE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A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детский</w:t>
            </w:r>
            <w:proofErr w:type="gramEnd"/>
            <w:r w:rsidRPr="000A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 № 28 «Зайчик»</w:t>
            </w:r>
          </w:p>
          <w:p w:rsidR="000A46DE" w:rsidRPr="000A46DE" w:rsidRDefault="000A46DE" w:rsidP="000A46DE">
            <w:pPr>
              <w:spacing w:before="100" w:beforeAutospacing="1"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 Мишина Т.В.</w:t>
            </w:r>
          </w:p>
          <w:p w:rsidR="000A46DE" w:rsidRPr="000A46DE" w:rsidRDefault="000A46DE" w:rsidP="000A46DE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Приказ № 94 от24.06.2016г.</w:t>
            </w:r>
          </w:p>
        </w:tc>
      </w:tr>
    </w:tbl>
    <w:p w:rsidR="000A46DE" w:rsidRPr="000A46DE" w:rsidRDefault="000A46DE" w:rsidP="000A46D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План-график</w:t>
      </w:r>
    </w:p>
    <w:p w:rsidR="000A46DE" w:rsidRPr="000A46DE" w:rsidRDefault="000A46DE" w:rsidP="000A46D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мероприятий</w:t>
      </w:r>
      <w:proofErr w:type="gramEnd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 внедрению </w:t>
      </w:r>
      <w:proofErr w:type="spellStart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профстандартов</w:t>
      </w:r>
      <w:proofErr w:type="spellEnd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подготовки работников и их дополнительного профессионального образования</w:t>
      </w:r>
    </w:p>
    <w:p w:rsidR="000A46DE" w:rsidRPr="000A46DE" w:rsidRDefault="000A46DE" w:rsidP="000A46D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0A46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МБДОУ детском саду № 28 «Зайчик» на 2016-2017 учебный год.</w:t>
      </w:r>
    </w:p>
    <w:p w:rsidR="000A46DE" w:rsidRPr="000A46DE" w:rsidRDefault="000A46DE" w:rsidP="000A46DE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7500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"/>
        <w:gridCol w:w="2037"/>
        <w:gridCol w:w="1275"/>
        <w:gridCol w:w="1611"/>
        <w:gridCol w:w="2894"/>
      </w:tblGrid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№</w:t>
            </w:r>
          </w:p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пп</w:t>
            </w:r>
            <w:proofErr w:type="spellEnd"/>
            <w:proofErr w:type="gramEnd"/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Срок выполнения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Критерий выполнения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7476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b/>
                <w:bCs/>
                <w:color w:val="303030"/>
                <w:sz w:val="24"/>
                <w:szCs w:val="24"/>
                <w:lang w:eastAsia="ru-RU"/>
              </w:rPr>
              <w:t>1.Организационно-правовое обеспечение и информационное сопровождение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Уведомить работников о проведении аттестации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До 01.03.2016 года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Подписанные  работниками</w:t>
            </w:r>
            <w:proofErr w:type="gramEnd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 уведомления и зарегистрированные в журнале учета уведомлений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Обсудить и ознакомить на общем собрании работников учреждения с содержанием профессиональных стандартов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29.08.2016 года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заведующий</w:t>
            </w:r>
            <w:proofErr w:type="gramEnd"/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Составление протокола общего собрания об ознакомлении с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профстандартами</w:t>
            </w:r>
            <w:proofErr w:type="spellEnd"/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Разместить информацию на стенде в учреждении и на сайте учреждения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20.06.2016 -20.08.2016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Райкова Т.А.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Размещенная информация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Приказом создать </w:t>
            </w: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 xml:space="preserve">рабочую группу по разработке плана действий по переходу на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профстандарты</w:t>
            </w:r>
            <w:proofErr w:type="spellEnd"/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>24.06.2016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заведующий</w:t>
            </w:r>
            <w:proofErr w:type="gramEnd"/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Приказ, подписанный </w:t>
            </w: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>членами рабочей группы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7476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b/>
                <w:bCs/>
                <w:color w:val="303030"/>
                <w:sz w:val="24"/>
                <w:szCs w:val="24"/>
                <w:lang w:eastAsia="ru-RU"/>
              </w:rPr>
              <w:lastRenderedPageBreak/>
              <w:t xml:space="preserve">2.Определение соответствия профессионального </w:t>
            </w:r>
            <w:proofErr w:type="gramStart"/>
            <w:r w:rsidRPr="000A46DE">
              <w:rPr>
                <w:rFonts w:ascii="Times New Roman" w:eastAsia="Times New Roman" w:hAnsi="Times New Roman" w:cs="Times New Roman"/>
                <w:b/>
                <w:bCs/>
                <w:color w:val="303030"/>
                <w:sz w:val="24"/>
                <w:szCs w:val="24"/>
                <w:lang w:eastAsia="ru-RU"/>
              </w:rPr>
              <w:t>уровня  работников</w:t>
            </w:r>
            <w:proofErr w:type="gramEnd"/>
            <w:r w:rsidRPr="000A46DE">
              <w:rPr>
                <w:rFonts w:ascii="Times New Roman" w:eastAsia="Times New Roman" w:hAnsi="Times New Roman" w:cs="Times New Roman"/>
                <w:b/>
                <w:bCs/>
                <w:color w:val="303030"/>
                <w:sz w:val="24"/>
                <w:szCs w:val="24"/>
                <w:lang w:eastAsia="ru-RU"/>
              </w:rPr>
              <w:t xml:space="preserve"> требованиям стандарта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Составить перечень принятых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профстандартов</w:t>
            </w:r>
            <w:proofErr w:type="spellEnd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, соответствующих видам деятельности в организации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31.12.2016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Представление должностных инструкций, профессий, имеющихся в учреждении и соответствующих им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профстандартов</w:t>
            </w:r>
            <w:proofErr w:type="spellEnd"/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Сверить наименования должностей работников с наименованиями должностей из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профстандартов</w:t>
            </w:r>
            <w:proofErr w:type="spellEnd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 и квалификационных справочников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01.08.2016-04.08.2016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Согласование списка расхождений в наименованиях должностей, профессий. Оформление протоколом рабочей группы.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Сверить функционал работников, прописанные в должностных инструкциях и других кадровых документах с «границами» профессии, описанной в стандарте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01.08.2016-04.08.2016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Представление функционала работников из соответствующих им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профстандартов</w:t>
            </w:r>
            <w:proofErr w:type="spellEnd"/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Проверить квалификацию работников организации с требованиями, установленными в стандарте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01.08.2016-04.08.2016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Представление квалификации работников с требованиями, установленные в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профстандарте</w:t>
            </w:r>
            <w:proofErr w:type="spellEnd"/>
          </w:p>
        </w:tc>
      </w:tr>
      <w:tr w:rsidR="000A46DE" w:rsidRPr="000A46DE" w:rsidTr="000A46DE">
        <w:trPr>
          <w:tblCellSpacing w:w="0" w:type="dxa"/>
        </w:trPr>
        <w:tc>
          <w:tcPr>
            <w:tcW w:w="7476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b/>
                <w:bCs/>
                <w:color w:val="303030"/>
                <w:sz w:val="24"/>
                <w:szCs w:val="24"/>
                <w:lang w:eastAsia="ru-RU"/>
              </w:rPr>
              <w:t>3.Развитие профессиональной компетенции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Для работников с выявленными несоответствиями разработать и утвердить план </w:t>
            </w: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>учреждения с учетом требований профессиональных стандартов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>03.10.2016-07.10.2016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План, утвержденный заведующим. Представление перечня необходимого образования или подготовки, </w:t>
            </w: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 xml:space="preserve">переподготовки с учетом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профстандартов</w:t>
            </w:r>
            <w:proofErr w:type="spellEnd"/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Создание индивидуальных планов развития профессиональной компетенции работников с учетом требований профессиональных стандартов для проведения обучения недостающим знаниям и навыкам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13.03.2017-20.03.2017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Индивидуальные планы, подписанные работниками. Представление перечня работников для проведения обучения по новым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профстандартам</w:t>
            </w:r>
            <w:proofErr w:type="spellEnd"/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Взаимодействие с образовательными учреждениями, осуществляющими подготовку и профессиональную переподготовку кадров по реализации индивидуальных планов развития профессиональной компетенции и плана учреждения с учетом требований профессиональных стандартов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14.03.2016-31.05.2017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Заведующий, рабочая группа, педагоги.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Заключенные договора. Представление перечня образовательных учреждений для осуществления обучения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7476" w:type="dxa"/>
            <w:gridSpan w:val="5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b/>
                <w:bCs/>
                <w:color w:val="303030"/>
                <w:sz w:val="24"/>
                <w:szCs w:val="24"/>
                <w:lang w:eastAsia="ru-RU"/>
              </w:rPr>
              <w:t>4.Разработка нормативных правовых актов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 12.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Проверить соответствие названия должностей в штатном расписании и должностных инструкциях принятым в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профстандартах</w:t>
            </w:r>
            <w:proofErr w:type="spellEnd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 и при необходимости скорректировать их или составить </w:t>
            </w: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>новые</w:t>
            </w:r>
          </w:p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>16.01.2017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Заведующий, Райкова Т.А. Щербак С.Д.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Представление штатного расписания и должностных инструкций по новым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профстандартам</w:t>
            </w:r>
            <w:proofErr w:type="spellEnd"/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lastRenderedPageBreak/>
              <w:t>13.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Разработать собственные критерии и показатели эффективности деятельности работников</w:t>
            </w:r>
          </w:p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29.08.2016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Заведующий, Райкова Т.А. Щербак С.Д.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Приказ о критериях эффективности работников по новым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профстандартам</w:t>
            </w:r>
            <w:proofErr w:type="spellEnd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, подписанный директором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3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Пересмотреть действующие коллективные договоры, положения по оплате труда, при необходимости скорректировать их или разработать новые</w:t>
            </w:r>
          </w:p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01.08.2016-16.09.2016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Заведующий, Райкова Т.А.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 xml:space="preserve">Представление коллективного договора, положения по оплате труда с учетом новых </w:t>
            </w:r>
            <w:proofErr w:type="spellStart"/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профстандартов</w:t>
            </w:r>
            <w:proofErr w:type="spellEnd"/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Подготовить трудовые договоры с работниками в связи с введением эффективного контракта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31.05.2017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Заведующий, Райкова Т.А.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Представление трудового договора а связи с введением эффективного контракта</w:t>
            </w:r>
          </w:p>
        </w:tc>
      </w:tr>
      <w:tr w:rsidR="000A46DE" w:rsidRPr="000A46DE" w:rsidTr="000A46DE">
        <w:trPr>
          <w:tblCellSpacing w:w="0" w:type="dxa"/>
        </w:trPr>
        <w:tc>
          <w:tcPr>
            <w:tcW w:w="30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4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Разработка отчета по результатам работы</w:t>
            </w:r>
          </w:p>
        </w:tc>
        <w:tc>
          <w:tcPr>
            <w:tcW w:w="102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31.12.2017</w:t>
            </w:r>
          </w:p>
        </w:tc>
        <w:tc>
          <w:tcPr>
            <w:tcW w:w="13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Рабочая группа</w:t>
            </w:r>
          </w:p>
        </w:tc>
        <w:tc>
          <w:tcPr>
            <w:tcW w:w="230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0A46DE" w:rsidRPr="000A46DE" w:rsidRDefault="000A46DE" w:rsidP="000A46DE">
            <w:pPr>
              <w:spacing w:before="130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A46DE">
              <w:rPr>
                <w:rFonts w:ascii="Times New Roman" w:eastAsia="Times New Roman" w:hAnsi="Times New Roman" w:cs="Times New Roman"/>
                <w:color w:val="303030"/>
                <w:sz w:val="24"/>
                <w:szCs w:val="24"/>
                <w:lang w:eastAsia="ru-RU"/>
              </w:rPr>
              <w:t>Отчет, подписанный членами рабочей группы</w:t>
            </w:r>
          </w:p>
        </w:tc>
      </w:tr>
    </w:tbl>
    <w:p w:rsidR="002B3F9F" w:rsidRDefault="002B3F9F"/>
    <w:sectPr w:rsidR="002B3F9F" w:rsidSect="002B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7E6A"/>
    <w:rsid w:val="000A46DE"/>
    <w:rsid w:val="002B3F9F"/>
    <w:rsid w:val="00C768A8"/>
    <w:rsid w:val="00EA7E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2F1CE-BEBF-40D2-B3DA-B8458BBFA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694</Words>
  <Characters>3957</Characters>
  <Application>Microsoft Office Word</Application>
  <DocSecurity>0</DocSecurity>
  <Lines>32</Lines>
  <Paragraphs>9</Paragraphs>
  <ScaleCrop>false</ScaleCrop>
  <Company>SPecialiST RePack</Company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2016-09-02T18:10:00Z</dcterms:created>
  <dcterms:modified xsi:type="dcterms:W3CDTF">2016-09-02T18:14:00Z</dcterms:modified>
</cp:coreProperties>
</file>